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1925E" w14:textId="77777777" w:rsidR="0023310A" w:rsidRPr="00F8337D" w:rsidRDefault="00F8337D" w:rsidP="00F8337D">
      <w:pPr>
        <w:spacing w:line="360" w:lineRule="auto"/>
        <w:ind w:firstLineChars="200" w:firstLine="640"/>
        <w:jc w:val="center"/>
        <w:rPr>
          <w:rFonts w:ascii="Heiti SC Light" w:eastAsia="Heiti SC Light" w:hAnsiTheme="minorEastAsia"/>
          <w:sz w:val="32"/>
          <w:szCs w:val="24"/>
        </w:rPr>
      </w:pPr>
      <w:r>
        <w:rPr>
          <w:rFonts w:ascii="Heiti SC Light" w:eastAsia="Heiti SC Light" w:hAnsiTheme="minorEastAsia" w:hint="eastAsia"/>
          <w:sz w:val="32"/>
          <w:szCs w:val="24"/>
        </w:rPr>
        <w:t>南京大学艺术学院奖学金评审办法（试行</w:t>
      </w:r>
      <w:r w:rsidR="00F1756C" w:rsidRPr="00F8337D">
        <w:rPr>
          <w:rFonts w:ascii="Heiti SC Light" w:eastAsia="Heiti SC Light" w:hAnsiTheme="minorEastAsia" w:hint="eastAsia"/>
          <w:sz w:val="32"/>
          <w:szCs w:val="24"/>
        </w:rPr>
        <w:t>）</w:t>
      </w:r>
    </w:p>
    <w:p w14:paraId="3588E83B" w14:textId="77777777" w:rsidR="00F8337D" w:rsidRDefault="00F8337D" w:rsidP="00F8337D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041EF3B" w14:textId="77777777" w:rsidR="0023310A" w:rsidRPr="00F8337D" w:rsidRDefault="0023310A" w:rsidP="00F8337D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F8337D">
        <w:rPr>
          <w:rFonts w:asciiTheme="minorEastAsia" w:hAnsiTheme="minorEastAsia" w:hint="eastAsia"/>
          <w:b/>
          <w:sz w:val="28"/>
          <w:szCs w:val="24"/>
        </w:rPr>
        <w:t>一、评审</w:t>
      </w:r>
      <w:r w:rsidR="00F1756C" w:rsidRPr="00F8337D">
        <w:rPr>
          <w:rFonts w:asciiTheme="minorEastAsia" w:hAnsiTheme="minorEastAsia" w:hint="eastAsia"/>
          <w:b/>
          <w:sz w:val="28"/>
          <w:szCs w:val="24"/>
        </w:rPr>
        <w:t>内容</w:t>
      </w:r>
      <w:r w:rsidRPr="00F8337D">
        <w:rPr>
          <w:rFonts w:asciiTheme="minorEastAsia" w:hAnsiTheme="minorEastAsia" w:hint="eastAsia"/>
          <w:b/>
          <w:sz w:val="28"/>
          <w:szCs w:val="24"/>
        </w:rPr>
        <w:t>：</w:t>
      </w:r>
    </w:p>
    <w:p w14:paraId="5C83956E" w14:textId="77777777" w:rsidR="00F1756C" w:rsidRPr="00F8337D" w:rsidRDefault="0023310A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评审</w:t>
      </w:r>
      <w:r w:rsidR="00F1756C" w:rsidRPr="00F8337D">
        <w:rPr>
          <w:rFonts w:asciiTheme="minorEastAsia" w:hAnsiTheme="minorEastAsia" w:hint="eastAsia"/>
          <w:sz w:val="24"/>
          <w:szCs w:val="24"/>
        </w:rPr>
        <w:t>内容包括两个部分：申请材料量化审核，满分100分；综合面试审核，满分50分。</w:t>
      </w:r>
    </w:p>
    <w:p w14:paraId="3F08857C" w14:textId="6EEB4D5D" w:rsidR="0023310A" w:rsidRPr="00F8337D" w:rsidRDefault="00F1756C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申请材料量化审核包括，</w:t>
      </w:r>
      <w:r w:rsidR="00774955" w:rsidRPr="00F8337D">
        <w:rPr>
          <w:rFonts w:asciiTheme="minorEastAsia" w:hAnsiTheme="minorEastAsia" w:hint="eastAsia"/>
          <w:sz w:val="24"/>
          <w:szCs w:val="24"/>
        </w:rPr>
        <w:t>政治</w:t>
      </w:r>
      <w:r w:rsidR="0023310A" w:rsidRPr="00F8337D">
        <w:rPr>
          <w:rFonts w:asciiTheme="minorEastAsia" w:hAnsiTheme="minorEastAsia" w:hint="eastAsia"/>
          <w:sz w:val="24"/>
          <w:szCs w:val="24"/>
        </w:rPr>
        <w:t>思想</w:t>
      </w:r>
      <w:r w:rsidRPr="00F8337D">
        <w:rPr>
          <w:rFonts w:asciiTheme="minorEastAsia" w:hAnsiTheme="minorEastAsia" w:hint="eastAsia"/>
          <w:sz w:val="24"/>
          <w:szCs w:val="24"/>
        </w:rPr>
        <w:t>及日常行为表现</w:t>
      </w:r>
      <w:r w:rsidR="0023310A" w:rsidRPr="00F8337D">
        <w:rPr>
          <w:rFonts w:asciiTheme="minorEastAsia" w:hAnsiTheme="minorEastAsia" w:hint="eastAsia"/>
          <w:sz w:val="24"/>
          <w:szCs w:val="24"/>
        </w:rPr>
        <w:t>（</w:t>
      </w:r>
      <w:r w:rsidRPr="00F8337D">
        <w:rPr>
          <w:rFonts w:asciiTheme="minorEastAsia" w:hAnsiTheme="minorEastAsia" w:hint="eastAsia"/>
          <w:sz w:val="24"/>
          <w:szCs w:val="24"/>
        </w:rPr>
        <w:t>15</w:t>
      </w:r>
      <w:r w:rsidR="00127486">
        <w:rPr>
          <w:rFonts w:asciiTheme="minorEastAsia" w:hAnsiTheme="minorEastAsia" w:hint="eastAsia"/>
          <w:sz w:val="24"/>
          <w:szCs w:val="24"/>
        </w:rPr>
        <w:t>分）、</w:t>
      </w:r>
      <w:r w:rsidR="0023310A" w:rsidRPr="00F8337D">
        <w:rPr>
          <w:rFonts w:asciiTheme="minorEastAsia" w:hAnsiTheme="minorEastAsia" w:hint="eastAsia"/>
          <w:sz w:val="24"/>
          <w:szCs w:val="24"/>
        </w:rPr>
        <w:t>学习成绩（</w:t>
      </w:r>
      <w:r w:rsidRPr="00F8337D">
        <w:rPr>
          <w:rFonts w:asciiTheme="minorEastAsia" w:hAnsiTheme="minorEastAsia" w:hint="eastAsia"/>
          <w:sz w:val="24"/>
          <w:szCs w:val="24"/>
        </w:rPr>
        <w:t>25</w:t>
      </w:r>
      <w:r w:rsidR="0023310A" w:rsidRPr="00F8337D">
        <w:rPr>
          <w:rFonts w:asciiTheme="minorEastAsia" w:hAnsiTheme="minorEastAsia" w:hint="eastAsia"/>
          <w:sz w:val="24"/>
          <w:szCs w:val="24"/>
        </w:rPr>
        <w:t>分）</w:t>
      </w:r>
      <w:r w:rsidR="00127486">
        <w:rPr>
          <w:rFonts w:asciiTheme="minorEastAsia" w:hAnsiTheme="minorEastAsia" w:hint="eastAsia"/>
          <w:sz w:val="24"/>
          <w:szCs w:val="24"/>
        </w:rPr>
        <w:t>、</w:t>
      </w:r>
      <w:r w:rsidR="0023310A" w:rsidRPr="00F8337D">
        <w:rPr>
          <w:rFonts w:asciiTheme="minorEastAsia" w:hAnsiTheme="minorEastAsia" w:hint="eastAsia"/>
          <w:sz w:val="24"/>
          <w:szCs w:val="24"/>
        </w:rPr>
        <w:t>科研</w:t>
      </w:r>
      <w:r w:rsidRPr="00F8337D">
        <w:rPr>
          <w:rFonts w:asciiTheme="minorEastAsia" w:hAnsiTheme="minorEastAsia" w:hint="eastAsia"/>
          <w:sz w:val="24"/>
          <w:szCs w:val="24"/>
        </w:rPr>
        <w:t>创作</w:t>
      </w:r>
      <w:r w:rsidR="0023310A" w:rsidRPr="00F8337D">
        <w:rPr>
          <w:rFonts w:asciiTheme="minorEastAsia" w:hAnsiTheme="minorEastAsia" w:hint="eastAsia"/>
          <w:sz w:val="24"/>
          <w:szCs w:val="24"/>
        </w:rPr>
        <w:t>情况（</w:t>
      </w:r>
      <w:r w:rsidRPr="00F8337D">
        <w:rPr>
          <w:rFonts w:asciiTheme="minorEastAsia" w:hAnsiTheme="minorEastAsia" w:hint="eastAsia"/>
          <w:sz w:val="24"/>
          <w:szCs w:val="24"/>
        </w:rPr>
        <w:t>60分</w:t>
      </w:r>
      <w:r w:rsidR="0023310A" w:rsidRPr="00F8337D">
        <w:rPr>
          <w:rFonts w:asciiTheme="minorEastAsia" w:hAnsiTheme="minorEastAsia" w:hint="eastAsia"/>
          <w:sz w:val="24"/>
          <w:szCs w:val="24"/>
        </w:rPr>
        <w:t>）</w:t>
      </w:r>
    </w:p>
    <w:p w14:paraId="44F5CECC" w14:textId="77777777" w:rsidR="0023310A" w:rsidRPr="00F8337D" w:rsidRDefault="00F1756C" w:rsidP="00F8337D">
      <w:pPr>
        <w:spacing w:line="360" w:lineRule="auto"/>
        <w:ind w:firstLineChars="200" w:firstLine="480"/>
        <w:rPr>
          <w:rFonts w:asciiTheme="minorEastAsia" w:hAnsiTheme="minorEastAsia" w:cs="PingFang SC Regular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综合面试审核，由奖学金评审委员会组织奖学金答辩会，根据个人陈述和答辩情况，综合打分，</w:t>
      </w:r>
      <w:r w:rsidR="00774955" w:rsidRPr="00F8337D">
        <w:rPr>
          <w:rFonts w:asciiTheme="minorEastAsia" w:hAnsiTheme="minorEastAsia" w:hint="eastAsia"/>
          <w:sz w:val="24"/>
          <w:szCs w:val="24"/>
        </w:rPr>
        <w:t>以每人平均分计入最终分数（50分）。</w:t>
      </w:r>
    </w:p>
    <w:p w14:paraId="250B3F67" w14:textId="77777777" w:rsidR="00F8337D" w:rsidRDefault="00F8337D" w:rsidP="00F8337D">
      <w:pPr>
        <w:spacing w:line="360" w:lineRule="auto"/>
        <w:rPr>
          <w:rFonts w:asciiTheme="minorEastAsia" w:hAnsiTheme="minorEastAsia"/>
          <w:b/>
          <w:sz w:val="28"/>
          <w:szCs w:val="24"/>
        </w:rPr>
      </w:pPr>
    </w:p>
    <w:p w14:paraId="3B8C1D59" w14:textId="5403D68E" w:rsidR="0023310A" w:rsidRPr="00F8337D" w:rsidRDefault="0023310A" w:rsidP="00F8337D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F8337D">
        <w:rPr>
          <w:rFonts w:asciiTheme="minorEastAsia" w:hAnsiTheme="minorEastAsia" w:hint="eastAsia"/>
          <w:b/>
          <w:sz w:val="28"/>
          <w:szCs w:val="24"/>
        </w:rPr>
        <w:t>二、</w:t>
      </w:r>
      <w:r w:rsidR="00127486">
        <w:rPr>
          <w:rFonts w:asciiTheme="minorEastAsia" w:hAnsiTheme="minorEastAsia" w:hint="eastAsia"/>
          <w:b/>
          <w:sz w:val="28"/>
          <w:szCs w:val="24"/>
        </w:rPr>
        <w:t>具体</w:t>
      </w:r>
      <w:r w:rsidRPr="00F8337D">
        <w:rPr>
          <w:rFonts w:asciiTheme="minorEastAsia" w:hAnsiTheme="minorEastAsia" w:hint="eastAsia"/>
          <w:b/>
          <w:sz w:val="28"/>
          <w:szCs w:val="24"/>
        </w:rPr>
        <w:t>评分标准：</w:t>
      </w:r>
    </w:p>
    <w:p w14:paraId="094EAB63" w14:textId="77777777" w:rsidR="00D76C73" w:rsidRPr="00F8337D" w:rsidRDefault="0023310A" w:rsidP="00F8337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8337D">
        <w:rPr>
          <w:rFonts w:asciiTheme="minorEastAsia" w:hAnsiTheme="minorEastAsia" w:hint="eastAsia"/>
          <w:b/>
          <w:sz w:val="24"/>
          <w:szCs w:val="24"/>
        </w:rPr>
        <w:t>（一）政治思想及日常行为表现（</w:t>
      </w:r>
      <w:r w:rsidR="00610639" w:rsidRPr="00F8337D">
        <w:rPr>
          <w:rFonts w:asciiTheme="minorEastAsia" w:hAnsiTheme="minorEastAsia" w:hint="eastAsia"/>
          <w:b/>
          <w:sz w:val="24"/>
          <w:szCs w:val="24"/>
        </w:rPr>
        <w:t>15</w:t>
      </w:r>
      <w:r w:rsidRPr="00F8337D">
        <w:rPr>
          <w:rFonts w:asciiTheme="minorEastAsia" w:hAnsiTheme="minorEastAsia" w:hint="eastAsia"/>
          <w:b/>
          <w:sz w:val="24"/>
          <w:szCs w:val="24"/>
        </w:rPr>
        <w:t>分）</w:t>
      </w:r>
    </w:p>
    <w:p w14:paraId="2A11B674" w14:textId="77777777" w:rsidR="0023310A" w:rsidRPr="00F8337D" w:rsidRDefault="0023310A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1.研究生导师对学生品行的综合评价（</w:t>
      </w:r>
      <w:r w:rsidR="00774955" w:rsidRPr="00F8337D">
        <w:rPr>
          <w:rFonts w:asciiTheme="minorEastAsia" w:hAnsiTheme="minorEastAsia" w:hint="eastAsia"/>
          <w:sz w:val="24"/>
          <w:szCs w:val="24"/>
        </w:rPr>
        <w:t>5</w:t>
      </w:r>
      <w:r w:rsidRPr="00F8337D">
        <w:rPr>
          <w:rFonts w:asciiTheme="minorEastAsia" w:hAnsiTheme="minorEastAsia" w:hint="eastAsia"/>
          <w:sz w:val="24"/>
          <w:szCs w:val="24"/>
        </w:rPr>
        <w:t>分）</w:t>
      </w:r>
    </w:p>
    <w:p w14:paraId="0491508B" w14:textId="16130323" w:rsidR="0023310A" w:rsidRPr="00F8337D" w:rsidRDefault="0023310A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导师综合以下几个方面对学生进行评价：①是否尊重老师、遵守纪律且能虚心听取并采纳老师所提出的意见，不断</w:t>
      </w:r>
      <w:r w:rsidR="009C5ACE">
        <w:rPr>
          <w:rFonts w:asciiTheme="minorEastAsia" w:hAnsiTheme="minorEastAsia" w:hint="eastAsia"/>
          <w:sz w:val="24"/>
          <w:szCs w:val="24"/>
        </w:rPr>
        <w:t>地</w:t>
      </w:r>
      <w:r w:rsidRPr="00F8337D">
        <w:rPr>
          <w:rFonts w:asciiTheme="minorEastAsia" w:hAnsiTheme="minorEastAsia" w:hint="eastAsia"/>
          <w:sz w:val="24"/>
          <w:szCs w:val="24"/>
        </w:rPr>
        <w:t>完善自我；②学生思维是否严密、活跃，且有强烈的求知欲；③是否具有吃苦耐劳和创新精神；</w:t>
      </w:r>
      <w:r w:rsidR="00774955" w:rsidRPr="00F8337D">
        <w:rPr>
          <w:rFonts w:asciiTheme="minorEastAsia" w:hAnsiTheme="minorEastAsia" w:hint="eastAsia"/>
          <w:sz w:val="24"/>
          <w:szCs w:val="24"/>
        </w:rPr>
        <w:t>④</w:t>
      </w:r>
      <w:r w:rsidRPr="00F8337D">
        <w:rPr>
          <w:rFonts w:asciiTheme="minorEastAsia" w:hAnsiTheme="minorEastAsia" w:hint="eastAsia"/>
          <w:sz w:val="24"/>
          <w:szCs w:val="24"/>
        </w:rPr>
        <w:t>是否诚实守信，表现出良好的道德品质；</w:t>
      </w:r>
      <w:r w:rsidR="00774955" w:rsidRPr="00F8337D">
        <w:rPr>
          <w:rFonts w:asciiTheme="minorEastAsia" w:hAnsiTheme="minorEastAsia" w:hint="eastAsia"/>
          <w:sz w:val="24"/>
          <w:szCs w:val="24"/>
        </w:rPr>
        <w:t>⑤</w:t>
      </w:r>
      <w:r w:rsidRPr="00F8337D">
        <w:rPr>
          <w:rFonts w:asciiTheme="minorEastAsia" w:hAnsiTheme="minorEastAsia" w:hint="eastAsia"/>
          <w:sz w:val="24"/>
          <w:szCs w:val="24"/>
        </w:rPr>
        <w:t>是否具有良好的审美情趣，在德、智、体、美等各个方面全面发展；</w:t>
      </w:r>
      <w:r w:rsidR="00774955" w:rsidRPr="00F8337D">
        <w:rPr>
          <w:rFonts w:asciiTheme="minorEastAsia" w:hAnsiTheme="minorEastAsia" w:hint="eastAsia"/>
          <w:sz w:val="24"/>
          <w:szCs w:val="24"/>
        </w:rPr>
        <w:t>⑥</w:t>
      </w:r>
      <w:r w:rsidRPr="00F8337D">
        <w:rPr>
          <w:rFonts w:asciiTheme="minorEastAsia" w:hAnsiTheme="minorEastAsia" w:hint="eastAsia"/>
          <w:sz w:val="24"/>
          <w:szCs w:val="24"/>
        </w:rPr>
        <w:t>是否有其它与研究生身份不符的行为。</w:t>
      </w:r>
    </w:p>
    <w:p w14:paraId="55CB9426" w14:textId="77777777" w:rsidR="0023310A" w:rsidRPr="00F8337D" w:rsidRDefault="0023310A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2.研究生辅导员对学生品行的综合评价（5分）</w:t>
      </w:r>
    </w:p>
    <w:p w14:paraId="7DFF63B9" w14:textId="380AD30E" w:rsidR="0023310A" w:rsidRPr="00F8337D" w:rsidRDefault="0023310A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辅导员综合以下几个方面对学生进行评价：①</w:t>
      </w:r>
      <w:r w:rsidR="00774955" w:rsidRPr="00F8337D">
        <w:rPr>
          <w:rFonts w:asciiTheme="minorEastAsia" w:hAnsiTheme="minorEastAsia" w:hint="eastAsia"/>
          <w:sz w:val="24"/>
          <w:szCs w:val="24"/>
        </w:rPr>
        <w:t>是否积极参加集体活动，是否有未经请假或请假未获准</w:t>
      </w:r>
      <w:r w:rsidR="009C5ACE">
        <w:rPr>
          <w:rFonts w:asciiTheme="minorEastAsia" w:hAnsiTheme="minorEastAsia" w:hint="eastAsia"/>
          <w:sz w:val="24"/>
          <w:szCs w:val="24"/>
        </w:rPr>
        <w:t>而</w:t>
      </w:r>
      <w:r w:rsidR="00774955" w:rsidRPr="00F8337D">
        <w:rPr>
          <w:rFonts w:asciiTheme="minorEastAsia" w:hAnsiTheme="minorEastAsia" w:hint="eastAsia"/>
          <w:sz w:val="24"/>
          <w:szCs w:val="24"/>
        </w:rPr>
        <w:t>擅自不参加文体活动，或者中途无故退出；</w:t>
      </w:r>
      <w:r w:rsidRPr="00F8337D">
        <w:rPr>
          <w:rFonts w:asciiTheme="minorEastAsia" w:hAnsiTheme="minorEastAsia" w:hint="eastAsia"/>
          <w:sz w:val="24"/>
          <w:szCs w:val="24"/>
        </w:rPr>
        <w:t>②是否存在未请假或请假未获准</w:t>
      </w:r>
      <w:r w:rsidR="009C5ACE">
        <w:rPr>
          <w:rFonts w:asciiTheme="minorEastAsia" w:hAnsiTheme="minorEastAsia" w:hint="eastAsia"/>
          <w:sz w:val="24"/>
          <w:szCs w:val="24"/>
        </w:rPr>
        <w:t>而</w:t>
      </w:r>
      <w:r w:rsidRPr="00F8337D">
        <w:rPr>
          <w:rFonts w:asciiTheme="minorEastAsia" w:hAnsiTheme="minorEastAsia" w:hint="eastAsia"/>
          <w:sz w:val="24"/>
          <w:szCs w:val="24"/>
        </w:rPr>
        <w:t>擅自旷课、迟到或早退、是否隐瞒缺课次数或以不当方式取得考试成绩；③</w:t>
      </w:r>
      <w:r w:rsidR="00774955" w:rsidRPr="00F8337D">
        <w:rPr>
          <w:rFonts w:asciiTheme="minorEastAsia" w:hAnsiTheme="minorEastAsia" w:hint="eastAsia"/>
          <w:sz w:val="24"/>
          <w:szCs w:val="24"/>
        </w:rPr>
        <w:t>是否有谩骂、造谣生事等不尊重老师、侮辱同学、干扰管理人员正常工作的行为；</w:t>
      </w:r>
      <w:r w:rsidRPr="00F8337D">
        <w:rPr>
          <w:rFonts w:asciiTheme="minorEastAsia" w:hAnsiTheme="minorEastAsia" w:hint="eastAsia"/>
          <w:sz w:val="24"/>
          <w:szCs w:val="24"/>
        </w:rPr>
        <w:t>④</w:t>
      </w:r>
      <w:r w:rsidR="00774955" w:rsidRPr="00F8337D">
        <w:rPr>
          <w:rFonts w:asciiTheme="minorEastAsia" w:hAnsiTheme="minorEastAsia" w:hint="eastAsia"/>
          <w:sz w:val="24"/>
          <w:szCs w:val="24"/>
        </w:rPr>
        <w:t>是否有其它与研究生身份不符的行为。</w:t>
      </w:r>
      <w:r w:rsidR="00774955" w:rsidRPr="00F8337D">
        <w:rPr>
          <w:rFonts w:asciiTheme="minorEastAsia" w:hAnsiTheme="minorEastAsia"/>
          <w:sz w:val="24"/>
          <w:szCs w:val="24"/>
        </w:rPr>
        <w:t xml:space="preserve"> </w:t>
      </w:r>
    </w:p>
    <w:p w14:paraId="49A19BF4" w14:textId="22AD7D81" w:rsidR="0023310A" w:rsidRPr="00F8337D" w:rsidRDefault="0023310A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3.</w:t>
      </w:r>
      <w:r w:rsidR="00774955" w:rsidRPr="00F8337D">
        <w:rPr>
          <w:rFonts w:asciiTheme="minorEastAsia" w:hAnsiTheme="minorEastAsia" w:hint="eastAsia"/>
          <w:sz w:val="24"/>
          <w:szCs w:val="24"/>
        </w:rPr>
        <w:t>学生干部和</w:t>
      </w:r>
      <w:r w:rsidR="00934A7A">
        <w:rPr>
          <w:rFonts w:asciiTheme="minorEastAsia" w:hAnsiTheme="minorEastAsia" w:hint="eastAsia"/>
          <w:sz w:val="24"/>
          <w:szCs w:val="24"/>
        </w:rPr>
        <w:t>组织</w:t>
      </w:r>
      <w:r w:rsidR="00774955" w:rsidRPr="00F8337D">
        <w:rPr>
          <w:rFonts w:asciiTheme="minorEastAsia" w:hAnsiTheme="minorEastAsia" w:hint="eastAsia"/>
          <w:sz w:val="24"/>
          <w:szCs w:val="24"/>
        </w:rPr>
        <w:t>活动情况（</w:t>
      </w:r>
      <w:r w:rsidRPr="00F8337D">
        <w:rPr>
          <w:rFonts w:asciiTheme="minorEastAsia" w:hAnsiTheme="minorEastAsia" w:hint="eastAsia"/>
          <w:sz w:val="24"/>
          <w:szCs w:val="24"/>
        </w:rPr>
        <w:t>5分）</w:t>
      </w:r>
    </w:p>
    <w:p w14:paraId="57E8C145" w14:textId="3B3EF4E4" w:rsidR="00774955" w:rsidRPr="00F8337D" w:rsidRDefault="00774955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担任学生干部</w:t>
      </w:r>
      <w:r w:rsidR="00C527EE">
        <w:rPr>
          <w:rFonts w:asciiTheme="minorEastAsia" w:hAnsiTheme="minorEastAsia" w:hint="eastAsia"/>
          <w:sz w:val="24"/>
          <w:szCs w:val="24"/>
        </w:rPr>
        <w:t>且工作合格</w:t>
      </w:r>
      <w:r w:rsidRPr="00F8337D">
        <w:rPr>
          <w:rFonts w:asciiTheme="minorEastAsia" w:hAnsiTheme="minorEastAsia" w:hint="eastAsia"/>
          <w:sz w:val="24"/>
          <w:szCs w:val="24"/>
        </w:rPr>
        <w:t>，包括</w:t>
      </w:r>
      <w:r w:rsidR="009C5ACE">
        <w:rPr>
          <w:rFonts w:asciiTheme="minorEastAsia" w:hAnsiTheme="minorEastAsia" w:hint="eastAsia"/>
          <w:sz w:val="24"/>
          <w:szCs w:val="24"/>
        </w:rPr>
        <w:t>但不限于</w:t>
      </w:r>
      <w:r w:rsidR="0023310A" w:rsidRPr="00F8337D">
        <w:rPr>
          <w:rFonts w:asciiTheme="minorEastAsia" w:hAnsiTheme="minorEastAsia" w:hint="eastAsia"/>
          <w:sz w:val="24"/>
          <w:szCs w:val="24"/>
        </w:rPr>
        <w:t>研究生会主席</w:t>
      </w:r>
      <w:r w:rsidR="009C5ACE">
        <w:rPr>
          <w:rFonts w:asciiTheme="minorEastAsia" w:hAnsiTheme="minorEastAsia" w:hint="eastAsia"/>
          <w:sz w:val="24"/>
          <w:szCs w:val="24"/>
        </w:rPr>
        <w:t>团成员、部长，党支部支委，班长</w:t>
      </w:r>
      <w:r w:rsidRPr="00F8337D">
        <w:rPr>
          <w:rFonts w:asciiTheme="minorEastAsia" w:hAnsiTheme="minorEastAsia" w:hint="eastAsia"/>
          <w:sz w:val="24"/>
          <w:szCs w:val="24"/>
        </w:rPr>
        <w:t>，2分。</w:t>
      </w:r>
    </w:p>
    <w:p w14:paraId="174B67E9" w14:textId="118EC4C5" w:rsidR="0023310A" w:rsidRDefault="0023310A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代表学院参加学校组织</w:t>
      </w:r>
      <w:r w:rsidR="009C5ACE">
        <w:rPr>
          <w:rFonts w:asciiTheme="minorEastAsia" w:hAnsiTheme="minorEastAsia" w:hint="eastAsia"/>
          <w:sz w:val="24"/>
          <w:szCs w:val="24"/>
        </w:rPr>
        <w:t>的</w:t>
      </w:r>
      <w:r w:rsidR="00774955" w:rsidRPr="00F8337D">
        <w:rPr>
          <w:rFonts w:asciiTheme="minorEastAsia" w:hAnsiTheme="minorEastAsia" w:hint="eastAsia"/>
          <w:sz w:val="24"/>
          <w:szCs w:val="24"/>
        </w:rPr>
        <w:t>各类活动</w:t>
      </w:r>
      <w:r w:rsidRPr="00F8337D">
        <w:rPr>
          <w:rFonts w:asciiTheme="minorEastAsia" w:hAnsiTheme="minorEastAsia" w:hint="eastAsia"/>
          <w:sz w:val="24"/>
          <w:szCs w:val="24"/>
        </w:rPr>
        <w:t>，每次加0.5分</w:t>
      </w:r>
      <w:r w:rsidR="00C527EE">
        <w:rPr>
          <w:rFonts w:asciiTheme="minorEastAsia" w:hAnsiTheme="minorEastAsia" w:hint="eastAsia"/>
          <w:sz w:val="24"/>
          <w:szCs w:val="24"/>
        </w:rPr>
        <w:t>，获奖加0.5分</w:t>
      </w:r>
      <w:r w:rsidRPr="00F8337D">
        <w:rPr>
          <w:rFonts w:asciiTheme="minorEastAsia" w:hAnsiTheme="minorEastAsia" w:hint="eastAsia"/>
          <w:sz w:val="24"/>
          <w:szCs w:val="24"/>
        </w:rPr>
        <w:t>。</w:t>
      </w:r>
    </w:p>
    <w:p w14:paraId="79459A47" w14:textId="31B8E31A" w:rsidR="00C527EE" w:rsidRPr="00F8337D" w:rsidRDefault="00C527EE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积极</w:t>
      </w:r>
      <w:r w:rsidR="00934A7A">
        <w:rPr>
          <w:rFonts w:asciiTheme="minorEastAsia" w:hAnsiTheme="minorEastAsia" w:hint="eastAsia"/>
          <w:sz w:val="24"/>
          <w:szCs w:val="24"/>
        </w:rPr>
        <w:t>组织</w:t>
      </w:r>
      <w:r>
        <w:rPr>
          <w:rFonts w:asciiTheme="minorEastAsia" w:hAnsiTheme="minorEastAsia" w:hint="eastAsia"/>
          <w:sz w:val="24"/>
          <w:szCs w:val="24"/>
        </w:rPr>
        <w:t>学院及</w:t>
      </w:r>
      <w:r w:rsidR="0021603B">
        <w:rPr>
          <w:rFonts w:asciiTheme="minorEastAsia" w:hAnsiTheme="minorEastAsia" w:hint="eastAsia"/>
          <w:sz w:val="24"/>
          <w:szCs w:val="24"/>
        </w:rPr>
        <w:t>党团学组织的重大活动，由学生自行填写</w:t>
      </w:r>
      <w:r w:rsidR="00934A7A">
        <w:rPr>
          <w:rFonts w:asciiTheme="minorEastAsia" w:hAnsiTheme="minorEastAsia" w:hint="eastAsia"/>
          <w:sz w:val="24"/>
          <w:szCs w:val="24"/>
        </w:rPr>
        <w:t>组织</w:t>
      </w:r>
      <w:r w:rsidR="0021603B">
        <w:rPr>
          <w:rFonts w:asciiTheme="minorEastAsia" w:hAnsiTheme="minorEastAsia" w:hint="eastAsia"/>
          <w:sz w:val="24"/>
          <w:szCs w:val="24"/>
        </w:rPr>
        <w:t>情况，学工办及党团学组织核对真实性并根据参与情况打分，每次不超过0.5分。</w:t>
      </w:r>
    </w:p>
    <w:p w14:paraId="42DE0214" w14:textId="77777777" w:rsidR="00774955" w:rsidRPr="00F8337D" w:rsidRDefault="00774955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5A028817" w14:textId="77777777" w:rsidR="0023310A" w:rsidRPr="00F8337D" w:rsidRDefault="0023310A" w:rsidP="00F8337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8337D">
        <w:rPr>
          <w:rFonts w:asciiTheme="minorEastAsia" w:hAnsiTheme="minorEastAsia" w:hint="eastAsia"/>
          <w:b/>
          <w:sz w:val="24"/>
          <w:szCs w:val="24"/>
        </w:rPr>
        <w:t>（二）学习成绩</w:t>
      </w:r>
      <w:r w:rsidR="00610639" w:rsidRPr="00F8337D">
        <w:rPr>
          <w:rFonts w:asciiTheme="minorEastAsia" w:hAnsiTheme="minorEastAsia" w:hint="eastAsia"/>
          <w:b/>
          <w:sz w:val="24"/>
          <w:szCs w:val="24"/>
        </w:rPr>
        <w:t>（25分）</w:t>
      </w:r>
    </w:p>
    <w:p w14:paraId="3EEAC6F0" w14:textId="77777777" w:rsidR="009C5ACE" w:rsidRDefault="00610639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1、学习成绩分数计算方法：</w:t>
      </w:r>
    </w:p>
    <w:p w14:paraId="2D5957FA" w14:textId="77777777" w:rsidR="009C5ACE" w:rsidRDefault="009C5ACE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</w:t>
      </w:r>
      <w:r w:rsidR="00610639" w:rsidRPr="00F8337D">
        <w:rPr>
          <w:rFonts w:asciiTheme="minorEastAsia" w:hAnsiTheme="minorEastAsia" w:hint="eastAsia"/>
          <w:sz w:val="24"/>
          <w:szCs w:val="24"/>
        </w:rPr>
        <w:t>硕士</w:t>
      </w:r>
      <w:r>
        <w:rPr>
          <w:rFonts w:asciiTheme="minorEastAsia" w:hAnsiTheme="minorEastAsia" w:hint="eastAsia"/>
          <w:sz w:val="24"/>
          <w:szCs w:val="24"/>
        </w:rPr>
        <w:t>研究生，</w:t>
      </w:r>
      <w:r w:rsidR="00610639" w:rsidRPr="00F8337D">
        <w:rPr>
          <w:rFonts w:asciiTheme="minorEastAsia" w:hAnsiTheme="minorEastAsia" w:hint="eastAsia"/>
          <w:sz w:val="24"/>
          <w:szCs w:val="24"/>
        </w:rPr>
        <w:t>将各科成绩和学分按百分制计算出加权平均分，然后再按满分25分折算出最终分, 分值按四舍五入保留2位小数。例如，某生</w:t>
      </w:r>
      <w:r>
        <w:rPr>
          <w:rFonts w:asciiTheme="minorEastAsia" w:hAnsiTheme="minorEastAsia" w:hint="eastAsia"/>
          <w:sz w:val="24"/>
          <w:szCs w:val="24"/>
        </w:rPr>
        <w:t>5</w:t>
      </w:r>
      <w:r w:rsidR="00610639" w:rsidRPr="00F8337D">
        <w:rPr>
          <w:rFonts w:asciiTheme="minorEastAsia" w:hAnsiTheme="minorEastAsia" w:hint="eastAsia"/>
          <w:sz w:val="24"/>
          <w:szCs w:val="24"/>
        </w:rPr>
        <w:t>门课加权平均分85分，其学习成绩项目得分为85*0.25≈21.25分。</w:t>
      </w:r>
    </w:p>
    <w:p w14:paraId="1A2B6947" w14:textId="566C2435" w:rsidR="009C5ACE" w:rsidRDefault="009C5ACE" w:rsidP="0025038B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加权平均分</w:t>
      </w:r>
      <w:r w:rsidR="0025038B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=</w:t>
      </w:r>
      <w:r w:rsidR="0025038B">
        <w:rPr>
          <w:rFonts w:asciiTheme="minorEastAsia" w:hAnsiTheme="minorEastAsia" w:hint="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Σ</m:t>
            </m:r>
            <m:r>
              <w:rPr>
                <w:rFonts w:ascii="Cambria Math" w:hAnsi="Cambria Math"/>
                <w:sz w:val="24"/>
                <w:szCs w:val="24"/>
              </w:rPr>
              <m:t>（课程考分</m:t>
            </m:r>
            <m:r>
              <w:rPr>
                <w:rFonts w:ascii="Cambria Math" w:hAnsi="Cambria Math"/>
                <w:sz w:val="24"/>
                <w:szCs w:val="24"/>
              </w:rPr>
              <m:t>×</m:t>
            </m:r>
            <m:r>
              <w:rPr>
                <w:rFonts w:ascii="Cambria Math" w:hAnsi="Cambria Math"/>
                <w:sz w:val="24"/>
                <w:szCs w:val="24"/>
              </w:rPr>
              <m:t>学分数）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Σ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课程学分数</m:t>
            </m:r>
          </m:den>
        </m:f>
      </m:oMath>
    </w:p>
    <w:p w14:paraId="25DFD53E" w14:textId="77777777" w:rsidR="0025038B" w:rsidRDefault="009C5ACE" w:rsidP="002503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</w:t>
      </w:r>
      <w:r w:rsidR="00610639" w:rsidRPr="00F8337D">
        <w:rPr>
          <w:rFonts w:asciiTheme="minorEastAsia" w:hAnsiTheme="minorEastAsia" w:hint="eastAsia"/>
          <w:sz w:val="24"/>
          <w:szCs w:val="24"/>
        </w:rPr>
        <w:t>博士</w:t>
      </w:r>
      <w:r>
        <w:rPr>
          <w:rFonts w:asciiTheme="minorEastAsia" w:hAnsiTheme="minorEastAsia" w:hint="eastAsia"/>
          <w:sz w:val="24"/>
          <w:szCs w:val="24"/>
        </w:rPr>
        <w:t>研究生，</w:t>
      </w:r>
      <w:r w:rsidR="00610639" w:rsidRPr="00F8337D">
        <w:rPr>
          <w:rFonts w:asciiTheme="minorEastAsia" w:hAnsiTheme="minorEastAsia" w:hint="eastAsia"/>
          <w:sz w:val="24"/>
          <w:szCs w:val="24"/>
        </w:rPr>
        <w:t>将各科成绩按百分制计算平均分，然后再按满分25分折算出最终分, 分值按四舍五入保留2位小数。</w:t>
      </w:r>
    </w:p>
    <w:p w14:paraId="33DAC7F6" w14:textId="136D9A7E" w:rsidR="00F12CE7" w:rsidRDefault="00F12CE7" w:rsidP="002503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参考《南京大学全日制本科生学分制管理办法》，免修课程按90分折算。</w:t>
      </w:r>
    </w:p>
    <w:p w14:paraId="5E2B2E25" w14:textId="77777777" w:rsidR="00610639" w:rsidRPr="00F8337D" w:rsidRDefault="00610639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2、艺术学理论方向硕士，须提供5门课成绩，其中B1类（中国艺术理论与美学、西方艺术理论与美学）2门，B2类（艺术史的理论与方法、艺术教育理论与方法、文化创意与文化产业）1门，由学院开设的其他B、C、D类课程任意2门。</w:t>
      </w:r>
      <w:r w:rsidR="00540335" w:rsidRPr="00F8337D">
        <w:rPr>
          <w:rFonts w:asciiTheme="minorEastAsia" w:hAnsiTheme="minorEastAsia" w:hint="eastAsia"/>
          <w:sz w:val="24"/>
          <w:szCs w:val="24"/>
        </w:rPr>
        <w:t>二年级同学提供1门B1类课程成绩即可。</w:t>
      </w:r>
    </w:p>
    <w:p w14:paraId="39962552" w14:textId="45FD16F8" w:rsidR="00610639" w:rsidRPr="0025038B" w:rsidRDefault="00610639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5038B">
        <w:rPr>
          <w:rFonts w:asciiTheme="minorEastAsia" w:hAnsiTheme="minorEastAsia" w:hint="eastAsia"/>
          <w:color w:val="000000" w:themeColor="text1"/>
          <w:sz w:val="24"/>
          <w:szCs w:val="24"/>
        </w:rPr>
        <w:t>3、美术及美术学方向硕士，</w:t>
      </w:r>
      <w:r w:rsidR="00F253A4">
        <w:rPr>
          <w:rFonts w:asciiTheme="minorEastAsia" w:hAnsiTheme="minorEastAsia" w:hint="eastAsia"/>
          <w:color w:val="000000" w:themeColor="text1"/>
          <w:sz w:val="24"/>
          <w:szCs w:val="24"/>
        </w:rPr>
        <w:t>参见附录</w:t>
      </w:r>
      <w:r w:rsidR="00540335" w:rsidRPr="0025038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5022997F" w14:textId="77777777" w:rsidR="00540335" w:rsidRPr="0025038B" w:rsidRDefault="00540335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5038B">
        <w:rPr>
          <w:rFonts w:asciiTheme="minorEastAsia" w:hAnsiTheme="minorEastAsia" w:hint="eastAsia"/>
          <w:color w:val="000000" w:themeColor="text1"/>
          <w:sz w:val="24"/>
          <w:szCs w:val="24"/>
        </w:rPr>
        <w:t>4、博士研究生，须提供4门成绩，其中学院开设的博士生课程至少3门。</w:t>
      </w:r>
    </w:p>
    <w:p w14:paraId="5A678DC1" w14:textId="77777777" w:rsidR="00540335" w:rsidRPr="0025038B" w:rsidRDefault="00540335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5038B">
        <w:rPr>
          <w:rFonts w:asciiTheme="minorEastAsia" w:hAnsiTheme="minorEastAsia" w:hint="eastAsia"/>
          <w:color w:val="000000" w:themeColor="text1"/>
          <w:sz w:val="24"/>
          <w:szCs w:val="24"/>
        </w:rPr>
        <w:t>5、在科研创作部分表现特别优秀的一年级学生此部分酌情打分，由奖学金评审委员会商讨而定。</w:t>
      </w:r>
    </w:p>
    <w:p w14:paraId="51B5FF2D" w14:textId="77777777" w:rsidR="0023310A" w:rsidRPr="00F8337D" w:rsidRDefault="0023310A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4E0B47ED" w14:textId="77777777" w:rsidR="0023310A" w:rsidRPr="00F8337D" w:rsidRDefault="0023310A" w:rsidP="00F8337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8337D">
        <w:rPr>
          <w:rFonts w:asciiTheme="minorEastAsia" w:hAnsiTheme="minorEastAsia" w:hint="eastAsia"/>
          <w:b/>
          <w:sz w:val="24"/>
          <w:szCs w:val="24"/>
        </w:rPr>
        <w:t>（三）科研</w:t>
      </w:r>
      <w:r w:rsidR="00540335" w:rsidRPr="00F8337D">
        <w:rPr>
          <w:rFonts w:asciiTheme="minorEastAsia" w:hAnsiTheme="minorEastAsia" w:hint="eastAsia"/>
          <w:b/>
          <w:sz w:val="24"/>
          <w:szCs w:val="24"/>
        </w:rPr>
        <w:t>创作情况（60</w:t>
      </w:r>
      <w:r w:rsidRPr="00F8337D">
        <w:rPr>
          <w:rFonts w:asciiTheme="minorEastAsia" w:hAnsiTheme="minorEastAsia" w:hint="eastAsia"/>
          <w:b/>
          <w:sz w:val="24"/>
          <w:szCs w:val="24"/>
        </w:rPr>
        <w:t>分</w:t>
      </w:r>
      <w:r w:rsidR="00540335" w:rsidRPr="00F8337D">
        <w:rPr>
          <w:rFonts w:asciiTheme="minorEastAsia" w:hAnsiTheme="minorEastAsia" w:hint="eastAsia"/>
          <w:b/>
          <w:sz w:val="24"/>
          <w:szCs w:val="24"/>
        </w:rPr>
        <w:t>）</w:t>
      </w:r>
    </w:p>
    <w:p w14:paraId="21D31C20" w14:textId="77777777" w:rsidR="00385D16" w:rsidRPr="00F8337D" w:rsidRDefault="00D76C73" w:rsidP="00F8337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8337D">
        <w:rPr>
          <w:rFonts w:asciiTheme="minorEastAsia" w:hAnsiTheme="minorEastAsia" w:hint="eastAsia"/>
          <w:b/>
          <w:sz w:val="24"/>
          <w:szCs w:val="24"/>
        </w:rPr>
        <w:t xml:space="preserve">A </w:t>
      </w:r>
      <w:r w:rsidR="00D82A1F" w:rsidRPr="00F8337D">
        <w:rPr>
          <w:rFonts w:asciiTheme="minorEastAsia" w:hAnsiTheme="minorEastAsia" w:hint="eastAsia"/>
          <w:b/>
          <w:sz w:val="24"/>
          <w:szCs w:val="24"/>
        </w:rPr>
        <w:t>艺术学理论部分。</w:t>
      </w:r>
    </w:p>
    <w:p w14:paraId="3AEAC6FA" w14:textId="08E3177F" w:rsidR="0023310A" w:rsidRPr="00F8337D" w:rsidRDefault="00D82A1F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考核</w:t>
      </w:r>
      <w:r w:rsidR="0023310A" w:rsidRPr="00F8337D">
        <w:rPr>
          <w:rFonts w:asciiTheme="minorEastAsia" w:hAnsiTheme="minorEastAsia" w:hint="eastAsia"/>
          <w:sz w:val="24"/>
          <w:szCs w:val="24"/>
        </w:rPr>
        <w:t>可包括以下项目：学术论文、专著、</w:t>
      </w:r>
      <w:r w:rsidR="001A67B1">
        <w:rPr>
          <w:rFonts w:asciiTheme="minorEastAsia" w:hAnsiTheme="minorEastAsia" w:hint="eastAsia"/>
          <w:sz w:val="24"/>
          <w:szCs w:val="24"/>
        </w:rPr>
        <w:t>译作、</w:t>
      </w:r>
      <w:r w:rsidR="0023310A" w:rsidRPr="00F8337D">
        <w:rPr>
          <w:rFonts w:asciiTheme="minorEastAsia" w:hAnsiTheme="minorEastAsia" w:hint="eastAsia"/>
          <w:sz w:val="24"/>
          <w:szCs w:val="24"/>
        </w:rPr>
        <w:t>科研项目、竞赛、科研获奖、</w:t>
      </w:r>
      <w:r w:rsidRPr="00F8337D">
        <w:rPr>
          <w:rFonts w:asciiTheme="minorEastAsia" w:hAnsiTheme="minorEastAsia" w:hint="eastAsia"/>
          <w:sz w:val="24"/>
          <w:szCs w:val="24"/>
        </w:rPr>
        <w:t>参加学术会议的论文</w:t>
      </w:r>
      <w:r w:rsidR="0023310A" w:rsidRPr="00F8337D">
        <w:rPr>
          <w:rFonts w:asciiTheme="minorEastAsia" w:hAnsiTheme="minorEastAsia" w:hint="eastAsia"/>
          <w:sz w:val="24"/>
          <w:szCs w:val="24"/>
        </w:rPr>
        <w:t>等。</w:t>
      </w:r>
      <w:r w:rsidRPr="00F8337D">
        <w:rPr>
          <w:rFonts w:asciiTheme="minorEastAsia" w:hAnsiTheme="minorEastAsia" w:hint="eastAsia"/>
          <w:sz w:val="24"/>
          <w:szCs w:val="24"/>
        </w:rPr>
        <w:t>此部分总分为100分，最终得分*0.6作为</w:t>
      </w:r>
      <w:r w:rsidR="0025038B">
        <w:rPr>
          <w:rFonts w:asciiTheme="minorEastAsia" w:hAnsiTheme="minorEastAsia" w:hint="eastAsia"/>
          <w:sz w:val="24"/>
          <w:szCs w:val="24"/>
        </w:rPr>
        <w:t>科研创作情况得分</w:t>
      </w:r>
      <w:r w:rsidRPr="00F8337D">
        <w:rPr>
          <w:rFonts w:asciiTheme="minorEastAsia" w:hAnsiTheme="minorEastAsia" w:hint="eastAsia"/>
          <w:sz w:val="24"/>
          <w:szCs w:val="24"/>
        </w:rPr>
        <w:t>，其中学术论文60分，科研项目20分，创作与</w:t>
      </w:r>
      <w:r w:rsidR="00335D95" w:rsidRPr="00F8337D">
        <w:rPr>
          <w:rFonts w:asciiTheme="minorEastAsia" w:hAnsiTheme="minorEastAsia" w:hint="eastAsia"/>
          <w:sz w:val="24"/>
          <w:szCs w:val="24"/>
        </w:rPr>
        <w:t>获奖</w:t>
      </w:r>
      <w:r w:rsidRPr="00F8337D">
        <w:rPr>
          <w:rFonts w:asciiTheme="minorEastAsia" w:hAnsiTheme="minorEastAsia" w:hint="eastAsia"/>
          <w:sz w:val="24"/>
          <w:szCs w:val="24"/>
        </w:rPr>
        <w:t>20分。</w:t>
      </w:r>
    </w:p>
    <w:p w14:paraId="5BE02602" w14:textId="77777777" w:rsidR="0023310A" w:rsidRPr="00F8337D" w:rsidRDefault="0023310A" w:rsidP="00607F9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8337D">
        <w:rPr>
          <w:rFonts w:asciiTheme="minorEastAsia" w:hAnsiTheme="minorEastAsia" w:hint="eastAsia"/>
          <w:b/>
          <w:sz w:val="24"/>
          <w:szCs w:val="24"/>
        </w:rPr>
        <w:t>1. 学术论文</w:t>
      </w:r>
      <w:r w:rsidR="00385D16" w:rsidRPr="00F8337D">
        <w:rPr>
          <w:rFonts w:asciiTheme="minorEastAsia" w:hAnsiTheme="minorEastAsia" w:hint="eastAsia"/>
          <w:b/>
          <w:sz w:val="24"/>
          <w:szCs w:val="24"/>
        </w:rPr>
        <w:t>（60%）</w:t>
      </w:r>
    </w:p>
    <w:p w14:paraId="411EF59D" w14:textId="74B48112" w:rsidR="0023310A" w:rsidRPr="00F8337D" w:rsidRDefault="0023310A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在读期间发表的学术论文（</w:t>
      </w:r>
      <w:r w:rsidR="001A67B1">
        <w:rPr>
          <w:rFonts w:asciiTheme="minorEastAsia" w:hAnsiTheme="minorEastAsia" w:hint="eastAsia"/>
          <w:sz w:val="24"/>
          <w:szCs w:val="24"/>
        </w:rPr>
        <w:t>含用稿通知</w:t>
      </w:r>
      <w:r w:rsidRPr="00F8337D">
        <w:rPr>
          <w:rFonts w:asciiTheme="minorEastAsia" w:hAnsiTheme="minorEastAsia" w:hint="eastAsia"/>
          <w:sz w:val="24"/>
          <w:szCs w:val="24"/>
        </w:rPr>
        <w:t>），第一署名单位为</w:t>
      </w:r>
      <w:r w:rsidR="00D82A1F" w:rsidRPr="00F8337D">
        <w:rPr>
          <w:rFonts w:asciiTheme="minorEastAsia" w:hAnsiTheme="minorEastAsia" w:hint="eastAsia"/>
          <w:sz w:val="24"/>
          <w:szCs w:val="24"/>
        </w:rPr>
        <w:t>南京</w:t>
      </w:r>
      <w:r w:rsidRPr="00F8337D">
        <w:rPr>
          <w:rFonts w:asciiTheme="minorEastAsia" w:hAnsiTheme="minorEastAsia" w:hint="eastAsia"/>
          <w:sz w:val="24"/>
          <w:szCs w:val="24"/>
        </w:rPr>
        <w:t>大学，</w:t>
      </w:r>
      <w:r w:rsidR="00E022CC" w:rsidRPr="00F8337D">
        <w:rPr>
          <w:rFonts w:asciiTheme="minorEastAsia" w:hAnsiTheme="minorEastAsia" w:hint="eastAsia"/>
          <w:sz w:val="24"/>
          <w:szCs w:val="24"/>
        </w:rPr>
        <w:t>第一作者或</w:t>
      </w:r>
      <w:r w:rsidRPr="00F8337D">
        <w:rPr>
          <w:rFonts w:asciiTheme="minorEastAsia" w:hAnsiTheme="minorEastAsia" w:hint="eastAsia"/>
          <w:sz w:val="24"/>
          <w:szCs w:val="24"/>
        </w:rPr>
        <w:t>除导师外</w:t>
      </w:r>
      <w:r w:rsidR="00E022CC" w:rsidRPr="00F8337D">
        <w:rPr>
          <w:rFonts w:asciiTheme="minorEastAsia" w:hAnsiTheme="minorEastAsia" w:hint="eastAsia"/>
          <w:sz w:val="24"/>
          <w:szCs w:val="24"/>
        </w:rPr>
        <w:t>第一作者有效。</w:t>
      </w:r>
      <w:r w:rsidR="007B54AD">
        <w:rPr>
          <w:rFonts w:asciiTheme="minorEastAsia" w:hAnsiTheme="minorEastAsia" w:hint="eastAsia"/>
          <w:sz w:val="24"/>
          <w:szCs w:val="24"/>
        </w:rPr>
        <w:t>以用稿通知参评的成果，需在成果见刊后交奖学</w:t>
      </w:r>
      <w:r w:rsidR="007B54AD">
        <w:rPr>
          <w:rFonts w:asciiTheme="minorEastAsia" w:hAnsiTheme="minorEastAsia" w:hint="eastAsia"/>
          <w:sz w:val="24"/>
          <w:szCs w:val="24"/>
        </w:rPr>
        <w:lastRenderedPageBreak/>
        <w:t>金</w:t>
      </w:r>
      <w:r w:rsidR="000822B7">
        <w:rPr>
          <w:rFonts w:asciiTheme="minorEastAsia" w:hAnsiTheme="minorEastAsia" w:hint="eastAsia"/>
          <w:sz w:val="24"/>
          <w:szCs w:val="24"/>
        </w:rPr>
        <w:t>评定委员会审核，未见刊者将取消所获奖项。</w:t>
      </w:r>
      <w:r w:rsidR="00E022CC" w:rsidRPr="00F8337D">
        <w:rPr>
          <w:rFonts w:asciiTheme="minorEastAsia" w:hAnsiTheme="minorEastAsia" w:hint="eastAsia"/>
          <w:sz w:val="24"/>
          <w:szCs w:val="24"/>
        </w:rPr>
        <w:t>得</w:t>
      </w:r>
      <w:r w:rsidRPr="00F8337D">
        <w:rPr>
          <w:rFonts w:asciiTheme="minorEastAsia" w:hAnsiTheme="minorEastAsia" w:hint="eastAsia"/>
          <w:sz w:val="24"/>
          <w:szCs w:val="24"/>
        </w:rPr>
        <w:t>分标准：</w:t>
      </w:r>
    </w:p>
    <w:p w14:paraId="5BC16E89" w14:textId="128013EB" w:rsidR="0023310A" w:rsidRPr="00F8337D" w:rsidRDefault="00E022CC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A&amp;HCI、SSCI、CSSCI一流60分/篇；CSSCI、CSSCI集刊、</w:t>
      </w:r>
      <w:r w:rsidR="009C5ACE">
        <w:rPr>
          <w:rFonts w:asciiTheme="minorEastAsia" w:hAnsiTheme="minorEastAsia" w:hint="eastAsia"/>
          <w:sz w:val="24"/>
          <w:szCs w:val="24"/>
        </w:rPr>
        <w:t>重要</w:t>
      </w:r>
      <w:r w:rsidRPr="00F8337D">
        <w:rPr>
          <w:rFonts w:asciiTheme="minorEastAsia" w:hAnsiTheme="minorEastAsia" w:hint="eastAsia"/>
          <w:sz w:val="24"/>
          <w:szCs w:val="24"/>
        </w:rPr>
        <w:t>国际会议论文20分/篇；CSSCI扩展版10分/篇；北大核心期刊、一般学术会议获奖论文6分/篇；一般期刊、一般学术会议论文4分/篇。</w:t>
      </w:r>
      <w:r w:rsidR="00335D95" w:rsidRPr="00F8337D">
        <w:rPr>
          <w:rFonts w:asciiTheme="minorEastAsia" w:hAnsiTheme="minorEastAsia" w:hint="eastAsia"/>
          <w:sz w:val="24"/>
          <w:szCs w:val="24"/>
        </w:rPr>
        <w:t>后两类总分不超过20分，超出按20分计。</w:t>
      </w:r>
    </w:p>
    <w:p w14:paraId="26BA6A31" w14:textId="77777777" w:rsidR="0023310A" w:rsidRPr="00F8337D" w:rsidRDefault="0023310A" w:rsidP="00607F9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8337D">
        <w:rPr>
          <w:rFonts w:asciiTheme="minorEastAsia" w:hAnsiTheme="minorEastAsia" w:hint="eastAsia"/>
          <w:b/>
          <w:sz w:val="24"/>
          <w:szCs w:val="24"/>
        </w:rPr>
        <w:t>2．科研项目</w:t>
      </w:r>
      <w:r w:rsidR="00385D16" w:rsidRPr="00F8337D">
        <w:rPr>
          <w:rFonts w:asciiTheme="minorEastAsia" w:hAnsiTheme="minorEastAsia" w:hint="eastAsia"/>
          <w:b/>
          <w:sz w:val="24"/>
          <w:szCs w:val="24"/>
        </w:rPr>
        <w:t>（20%）</w:t>
      </w:r>
    </w:p>
    <w:p w14:paraId="5888AD45" w14:textId="0E2F431E" w:rsidR="00335D95" w:rsidRPr="00F8337D" w:rsidRDefault="00335D95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主持国家级科研课题，20分</w:t>
      </w:r>
      <w:r w:rsidR="009C5ACE">
        <w:rPr>
          <w:rFonts w:asciiTheme="minorEastAsia" w:hAnsiTheme="minorEastAsia" w:hint="eastAsia"/>
          <w:sz w:val="24"/>
          <w:szCs w:val="24"/>
        </w:rPr>
        <w:t>/项</w:t>
      </w:r>
      <w:r w:rsidRPr="00F8337D">
        <w:rPr>
          <w:rFonts w:asciiTheme="minorEastAsia" w:hAnsiTheme="minorEastAsia" w:hint="eastAsia"/>
          <w:sz w:val="24"/>
          <w:szCs w:val="24"/>
        </w:rPr>
        <w:t>；主持省级科研课题，15分</w:t>
      </w:r>
      <w:r w:rsidR="009C5ACE">
        <w:rPr>
          <w:rFonts w:asciiTheme="minorEastAsia" w:hAnsiTheme="minorEastAsia" w:hint="eastAsia"/>
          <w:sz w:val="24"/>
          <w:szCs w:val="24"/>
        </w:rPr>
        <w:t>/项</w:t>
      </w:r>
      <w:r w:rsidRPr="00F8337D">
        <w:rPr>
          <w:rFonts w:asciiTheme="minorEastAsia" w:hAnsiTheme="minorEastAsia" w:hint="eastAsia"/>
          <w:sz w:val="24"/>
          <w:szCs w:val="24"/>
        </w:rPr>
        <w:t>；主持校级科研课题，10分</w:t>
      </w:r>
      <w:r w:rsidR="009C5ACE">
        <w:rPr>
          <w:rFonts w:asciiTheme="minorEastAsia" w:hAnsiTheme="minorEastAsia" w:hint="eastAsia"/>
          <w:sz w:val="24"/>
          <w:szCs w:val="24"/>
        </w:rPr>
        <w:t>/项</w:t>
      </w:r>
      <w:r w:rsidRPr="00F8337D">
        <w:rPr>
          <w:rFonts w:asciiTheme="minorEastAsia" w:hAnsiTheme="minorEastAsia" w:hint="eastAsia"/>
          <w:sz w:val="24"/>
          <w:szCs w:val="24"/>
        </w:rPr>
        <w:t>；参与其他各种科研课题，由项目负责人出具工作内容说明后，由奖学金评定委员会评定，</w:t>
      </w:r>
      <w:r w:rsidR="009C5ACE">
        <w:rPr>
          <w:rFonts w:asciiTheme="minorEastAsia" w:hAnsiTheme="minorEastAsia" w:hint="eastAsia"/>
          <w:sz w:val="24"/>
          <w:szCs w:val="24"/>
        </w:rPr>
        <w:t>所有参与项目累计</w:t>
      </w:r>
      <w:r w:rsidRPr="00F8337D">
        <w:rPr>
          <w:rFonts w:asciiTheme="minorEastAsia" w:hAnsiTheme="minorEastAsia" w:hint="eastAsia"/>
          <w:sz w:val="24"/>
          <w:szCs w:val="24"/>
        </w:rPr>
        <w:t>总分不超过8分。</w:t>
      </w:r>
      <w:r w:rsidR="007B54AD">
        <w:rPr>
          <w:rFonts w:asciiTheme="minorEastAsia" w:hAnsiTheme="minorEastAsia" w:hint="eastAsia"/>
          <w:sz w:val="24"/>
          <w:szCs w:val="24"/>
        </w:rPr>
        <w:t>参与学院或学校主办的展览策划工作，由展览负责人出具工作内容说明后，由奖学金评定委员会评定，所有参与展览累计总分不超过8分。</w:t>
      </w:r>
    </w:p>
    <w:p w14:paraId="0E6C173F" w14:textId="0446F47E" w:rsidR="0023310A" w:rsidRPr="00F253A4" w:rsidRDefault="00335D95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上述所有项目</w:t>
      </w:r>
      <w:r w:rsidR="009C5ACE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主持人所属单位需为南京大学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63C483EE" w14:textId="77777777" w:rsidR="0023310A" w:rsidRPr="00F253A4" w:rsidRDefault="0023310A" w:rsidP="00607F9E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3</w:t>
      </w:r>
      <w:r w:rsidR="00335D95" w:rsidRPr="00F253A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．创作与获奖</w:t>
      </w:r>
      <w:r w:rsidR="00385D16" w:rsidRPr="00F253A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（20%）</w:t>
      </w:r>
    </w:p>
    <w:p w14:paraId="05063C92" w14:textId="169B3B86" w:rsidR="00335D95" w:rsidRPr="00F253A4" w:rsidRDefault="00335D95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创作或论文获高水平</w:t>
      </w:r>
      <w:r w:rsidR="009C5ACE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国际级、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国家级</w:t>
      </w:r>
      <w:r w:rsidR="009B4B5A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最高</w:t>
      </w:r>
      <w:r w:rsidR="009C5ACE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奖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20分</w:t>
      </w:r>
      <w:r w:rsidR="009C5ACE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/项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；获国家级、教育部</w:t>
      </w:r>
      <w:r w:rsidR="009B4B5A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最高奖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18分</w:t>
      </w:r>
      <w:r w:rsidR="009C5ACE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/项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；获省部级</w:t>
      </w:r>
      <w:r w:rsidR="009B4B5A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最高奖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9B4B5A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  <w:r w:rsidR="009C5ACE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/项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；获市级及本校</w:t>
      </w:r>
      <w:r w:rsidR="009B4B5A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最高奖6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  <w:r w:rsidR="009C5ACE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/项</w:t>
      </w:r>
      <w:r w:rsidR="009B4B5A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（统计不超过2项）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；获院级及其他</w:t>
      </w:r>
      <w:r w:rsidR="009B4B5A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最高奖2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  <w:r w:rsidR="009C5ACE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/项</w:t>
      </w:r>
      <w:r w:rsidR="009B4B5A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（统计不超过3项）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33C9F0AF" w14:textId="251F9A01" w:rsidR="009B4B5A" w:rsidRPr="00F253A4" w:rsidRDefault="009B4B5A" w:rsidP="009B4B5A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同一成果重复获奖，以最高等级计算，不重复统计。</w:t>
      </w:r>
      <w:r w:rsidR="007B54AD">
        <w:rPr>
          <w:rFonts w:asciiTheme="minorEastAsia" w:hAnsiTheme="minorEastAsia" w:hint="eastAsia"/>
          <w:color w:val="000000" w:themeColor="text1"/>
          <w:sz w:val="24"/>
          <w:szCs w:val="24"/>
        </w:rPr>
        <w:t>以团队形式获奖，团队中个人按降级后等次加分（如团队获国家级最高奖，个人以省部级最高奖计分）。</w:t>
      </w:r>
    </w:p>
    <w:p w14:paraId="33D6A2CC" w14:textId="7300EC8F" w:rsidR="009B4B5A" w:rsidRPr="00F253A4" w:rsidRDefault="009B4B5A" w:rsidP="009B4B5A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获奖级别由奖学金评审委员会确定，有必要时可请专业教师协助认定。</w:t>
      </w:r>
    </w:p>
    <w:p w14:paraId="09720623" w14:textId="77777777" w:rsidR="00605C41" w:rsidRPr="00F253A4" w:rsidRDefault="00605C41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6621B64" w14:textId="77777777" w:rsidR="00385D16" w:rsidRPr="00F253A4" w:rsidRDefault="00605C41" w:rsidP="00F8337D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B 美术及美术学部分。</w:t>
      </w:r>
    </w:p>
    <w:p w14:paraId="2CC1D1C0" w14:textId="27CD8932" w:rsidR="00605C41" w:rsidRPr="00F253A4" w:rsidRDefault="00605C41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考核可包括以下项目：学术论文、专著、创作参展、论文或作品获奖等。此部分总分为100分，最终得分*0.6作为</w:t>
      </w:r>
      <w:r w:rsidR="0025038B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科研创作情况得分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，其中学术论文40分，艺术创作40分，获奖情况20分。</w:t>
      </w:r>
    </w:p>
    <w:p w14:paraId="2298877F" w14:textId="77777777" w:rsidR="00605C41" w:rsidRPr="00F253A4" w:rsidRDefault="00605C41" w:rsidP="00607F9E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1. 学术论文</w:t>
      </w:r>
      <w:r w:rsidR="00385D16" w:rsidRPr="00F253A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（40%）</w:t>
      </w:r>
    </w:p>
    <w:p w14:paraId="5092D752" w14:textId="4BC88D1E" w:rsidR="00605C41" w:rsidRPr="00F253A4" w:rsidRDefault="00605C41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在读期间发表的学术论文（</w:t>
      </w:r>
      <w:r w:rsidR="001A67B1">
        <w:rPr>
          <w:rFonts w:asciiTheme="minorEastAsia" w:hAnsiTheme="minorEastAsia" w:hint="eastAsia"/>
          <w:color w:val="000000" w:themeColor="text1"/>
          <w:sz w:val="24"/>
          <w:szCs w:val="24"/>
        </w:rPr>
        <w:t>含用稿通知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），第一署名单位为南京大学，第一作者或除导师外第一作者有效。</w:t>
      </w:r>
      <w:r w:rsidR="000822B7">
        <w:rPr>
          <w:rFonts w:asciiTheme="minorEastAsia" w:hAnsiTheme="minorEastAsia" w:hint="eastAsia"/>
          <w:sz w:val="24"/>
          <w:szCs w:val="24"/>
        </w:rPr>
        <w:t>以用稿通知参评的成果，需在成果见刊后交奖学金评定委员会审核，未见刊者将取消所获奖项。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得分标准：</w:t>
      </w:r>
    </w:p>
    <w:p w14:paraId="2C5B49DE" w14:textId="5688DCA3" w:rsidR="00605C41" w:rsidRPr="00F253A4" w:rsidRDefault="00605C41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CSSCI、CSSCI集刊、</w:t>
      </w:r>
      <w:r w:rsidR="009C5ACE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重要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国际会议论文40分/篇；CSSCI扩展版20分/篇；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艺术类核心期刊、一般学术会议获奖论文8分/篇（总分不超过20分）；一般期刊、一般学术会议论文1分/篇（总分不超过8分）。</w:t>
      </w:r>
    </w:p>
    <w:p w14:paraId="452DA4C3" w14:textId="77777777" w:rsidR="00605C41" w:rsidRPr="00F253A4" w:rsidRDefault="00605C41" w:rsidP="00607F9E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2．创作与参展</w:t>
      </w:r>
      <w:r w:rsidR="00385D16" w:rsidRPr="00F253A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（40%）</w:t>
      </w:r>
    </w:p>
    <w:p w14:paraId="41E783D9" w14:textId="5269405A" w:rsidR="000822B7" w:rsidRPr="00F8337D" w:rsidRDefault="00605C41" w:rsidP="000822B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创作入选国家级展览40分；入选省级展览8分（总分不超过40分）；入选市级及本校展览</w:t>
      </w:r>
      <w:r w:rsidR="00385D16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1分（总分不超过4分）；入选其他展览0.5分（总分不超过1分）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0822B7">
        <w:rPr>
          <w:rFonts w:asciiTheme="minorEastAsia" w:hAnsiTheme="minorEastAsia" w:hint="eastAsia"/>
          <w:sz w:val="24"/>
          <w:szCs w:val="24"/>
        </w:rPr>
        <w:t>参与各类策展工作，由展览负责人出具工作内容说明后，由奖学金评定委员会评定，</w:t>
      </w:r>
      <w:r w:rsidR="000822B7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有必要时可请专业教师协助认定</w:t>
      </w:r>
      <w:r w:rsidR="000822B7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0316A1E3" w14:textId="77777777" w:rsidR="00605C41" w:rsidRPr="000822B7" w:rsidRDefault="00605C41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64D3B2A" w14:textId="77777777" w:rsidR="00385D16" w:rsidRPr="00F253A4" w:rsidRDefault="00385D16" w:rsidP="00607F9E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3、获奖情况（20%）</w:t>
      </w:r>
    </w:p>
    <w:p w14:paraId="2BE3687E" w14:textId="6B5695A1" w:rsidR="00385D16" w:rsidRPr="00F253A4" w:rsidRDefault="00385D16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创作或论文获国家级奖项20分</w:t>
      </w:r>
      <w:r w:rsidR="00142B8D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/项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（一等</w:t>
      </w:r>
      <w:r w:rsidR="00142B8D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0、二等18、三等16）；获省部级奖项10分</w:t>
      </w:r>
      <w:r w:rsidR="00142B8D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/项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（一等10、二等8、三等6，统计不超过3项）；获市级及本校奖项2分</w:t>
      </w:r>
      <w:r w:rsidR="00142B8D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/项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（统计不超过3项）；获其他奖项0.5分</w:t>
      </w:r>
      <w:r w:rsidR="00142B8D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/项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（统计不超过3项）。</w:t>
      </w:r>
    </w:p>
    <w:p w14:paraId="4E2C7706" w14:textId="2340FE27" w:rsidR="00385D16" w:rsidRPr="00F253A4" w:rsidRDefault="00385D16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同一作品重复参展或重复获奖，以最高等级计算，不重复统计。</w:t>
      </w:r>
      <w:r w:rsidR="000822B7">
        <w:rPr>
          <w:rFonts w:asciiTheme="minorEastAsia" w:hAnsiTheme="minorEastAsia" w:hint="eastAsia"/>
          <w:color w:val="000000" w:themeColor="text1"/>
          <w:sz w:val="24"/>
          <w:szCs w:val="24"/>
        </w:rPr>
        <w:t>以团队形式获奖，团队中个人按降级后等次加分（如团队获国家级最高奖，个人以省部级最高奖计分）。</w:t>
      </w:r>
    </w:p>
    <w:p w14:paraId="1ADF0570" w14:textId="77777777" w:rsidR="00385D16" w:rsidRPr="00F253A4" w:rsidRDefault="00385D16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参展或获奖级别由奖学金评审委员会确定，有必要时可请专业教师协助认定。</w:t>
      </w:r>
    </w:p>
    <w:p w14:paraId="78E04E82" w14:textId="5184D536" w:rsidR="00385D16" w:rsidRPr="00F253A4" w:rsidRDefault="00385D16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30D39A" w14:textId="77777777" w:rsidR="00385D16" w:rsidRPr="00127486" w:rsidRDefault="00385D16" w:rsidP="00127486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127486">
        <w:rPr>
          <w:rFonts w:asciiTheme="minorEastAsia" w:hAnsiTheme="minorEastAsia" w:hint="eastAsia"/>
          <w:b/>
          <w:sz w:val="28"/>
          <w:szCs w:val="24"/>
        </w:rPr>
        <w:t>三、本办法由艺术学院奖学金评审委员会负责解释</w:t>
      </w:r>
    </w:p>
    <w:p w14:paraId="7C3296E1" w14:textId="77777777" w:rsidR="00385D16" w:rsidRPr="00F8337D" w:rsidRDefault="00385D16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BD33112" w14:textId="49132C78" w:rsidR="00385D16" w:rsidRPr="00F8337D" w:rsidRDefault="00385D16" w:rsidP="002B7D9B">
      <w:pPr>
        <w:wordWrap w:val="0"/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艺术学院</w:t>
      </w:r>
      <w:r w:rsidR="002B7D9B">
        <w:rPr>
          <w:rFonts w:asciiTheme="minorEastAsia" w:hAnsiTheme="minorEastAsia" w:hint="eastAsia"/>
          <w:sz w:val="24"/>
          <w:szCs w:val="24"/>
        </w:rPr>
        <w:t xml:space="preserve">    </w:t>
      </w:r>
    </w:p>
    <w:p w14:paraId="300E58C8" w14:textId="1727CBF4" w:rsidR="00385D16" w:rsidRPr="00F8337D" w:rsidRDefault="00385D16" w:rsidP="00F8337D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201</w:t>
      </w:r>
      <w:r w:rsidR="002B7D9B">
        <w:rPr>
          <w:rFonts w:asciiTheme="minorEastAsia" w:hAnsiTheme="minorEastAsia" w:hint="eastAsia"/>
          <w:sz w:val="24"/>
          <w:szCs w:val="24"/>
        </w:rPr>
        <w:t>9</w:t>
      </w:r>
      <w:r w:rsidRPr="00F8337D">
        <w:rPr>
          <w:rFonts w:asciiTheme="minorEastAsia" w:hAnsiTheme="minorEastAsia" w:hint="eastAsia"/>
          <w:sz w:val="24"/>
          <w:szCs w:val="24"/>
        </w:rPr>
        <w:t>年</w:t>
      </w:r>
      <w:r w:rsidR="002B7D9B">
        <w:rPr>
          <w:rFonts w:asciiTheme="minorEastAsia" w:hAnsiTheme="minorEastAsia" w:hint="eastAsia"/>
          <w:sz w:val="24"/>
          <w:szCs w:val="24"/>
        </w:rPr>
        <w:t>9</w:t>
      </w:r>
      <w:r w:rsidRPr="00F8337D">
        <w:rPr>
          <w:rFonts w:asciiTheme="minorEastAsia" w:hAnsiTheme="minorEastAsia" w:hint="eastAsia"/>
          <w:sz w:val="24"/>
          <w:szCs w:val="24"/>
        </w:rPr>
        <w:t>月</w:t>
      </w:r>
      <w:r w:rsidR="002B7D9B">
        <w:rPr>
          <w:rFonts w:asciiTheme="minorEastAsia" w:hAnsiTheme="minorEastAsia" w:hint="eastAsia"/>
          <w:sz w:val="24"/>
          <w:szCs w:val="24"/>
        </w:rPr>
        <w:t>16</w:t>
      </w:r>
      <w:bookmarkStart w:id="0" w:name="_GoBack"/>
      <w:bookmarkEnd w:id="0"/>
      <w:r w:rsidRPr="00F8337D">
        <w:rPr>
          <w:rFonts w:asciiTheme="minorEastAsia" w:hAnsiTheme="minorEastAsia" w:hint="eastAsia"/>
          <w:sz w:val="24"/>
          <w:szCs w:val="24"/>
        </w:rPr>
        <w:t>日</w:t>
      </w:r>
    </w:p>
    <w:p w14:paraId="6E01F0EB" w14:textId="7F0211E9" w:rsidR="0023310A" w:rsidRDefault="00F253A4" w:rsidP="00F253A4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column"/>
      </w:r>
      <w:r>
        <w:rPr>
          <w:rFonts w:asciiTheme="minorEastAsia" w:hAnsiTheme="minorEastAsia" w:hint="eastAsia"/>
          <w:sz w:val="28"/>
          <w:szCs w:val="28"/>
        </w:rPr>
        <w:lastRenderedPageBreak/>
        <w:t>附件：学习成绩部分须提供</w:t>
      </w:r>
      <w:r w:rsidR="004639E6">
        <w:rPr>
          <w:rFonts w:asciiTheme="minorEastAsia" w:hAnsiTheme="minorEastAsia" w:hint="eastAsia"/>
          <w:sz w:val="28"/>
          <w:szCs w:val="28"/>
        </w:rPr>
        <w:t>课程</w:t>
      </w:r>
      <w:r>
        <w:rPr>
          <w:rFonts w:asciiTheme="minorEastAsia" w:hAnsiTheme="minorEastAsia" w:hint="eastAsia"/>
          <w:sz w:val="28"/>
          <w:szCs w:val="28"/>
        </w:rPr>
        <w:t>成绩</w:t>
      </w:r>
      <w:r w:rsidR="004639E6">
        <w:rPr>
          <w:rFonts w:asciiTheme="minorEastAsia" w:hAnsiTheme="minorEastAsia" w:hint="eastAsia"/>
          <w:sz w:val="28"/>
          <w:szCs w:val="28"/>
        </w:rPr>
        <w:t>构成</w:t>
      </w:r>
    </w:p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976"/>
        <w:gridCol w:w="2694"/>
        <w:gridCol w:w="1417"/>
      </w:tblGrid>
      <w:tr w:rsidR="00F253A4" w:rsidRPr="00F253A4" w14:paraId="7A67F036" w14:textId="77777777" w:rsidTr="00F253A4">
        <w:trPr>
          <w:trHeight w:val="6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B0EE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744C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7FA4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专业基础课程（必选）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2291" w14:textId="77777777" w:rsid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专业核心课程</w:t>
            </w:r>
          </w:p>
          <w:p w14:paraId="3BE9B67B" w14:textId="0818BF2A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（专业必选）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68EC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自选课程</w:t>
            </w:r>
          </w:p>
        </w:tc>
      </w:tr>
      <w:tr w:rsidR="00F253A4" w:rsidRPr="00F253A4" w14:paraId="58601878" w14:textId="77777777" w:rsidTr="00F253A4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3697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F2C7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艺术史论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B7C6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中国艺术理论与美学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1980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艺术史的理论与方法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EC90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自选2门</w:t>
            </w:r>
          </w:p>
        </w:tc>
      </w:tr>
      <w:tr w:rsidR="00F253A4" w:rsidRPr="00F253A4" w14:paraId="75E501CD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8A5C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24C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9696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西方艺术理论与美学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BE53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5B16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38853F6F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191F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99A5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艺术教育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319E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中国艺术理论与美学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8311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艺术教育理论与方法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0901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自选2门</w:t>
            </w:r>
          </w:p>
        </w:tc>
      </w:tr>
      <w:tr w:rsidR="00F253A4" w:rsidRPr="00F253A4" w14:paraId="57D73E6E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5785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6D20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1602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西方艺术理论与美学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F2BE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165A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6BAC365A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397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0BB1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文化创意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7E9D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中国艺术理论与美学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0383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文化创意与文化产业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6E16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自选2门</w:t>
            </w:r>
          </w:p>
        </w:tc>
      </w:tr>
      <w:tr w:rsidR="00F253A4" w:rsidRPr="00F253A4" w14:paraId="39A0A100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1E58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F55A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604D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西方艺术理论与美学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4550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D1A7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46E1" w:rsidRPr="00F253A4" w14:paraId="39E4DE32" w14:textId="77777777" w:rsidTr="006A5255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52B7" w14:textId="77777777" w:rsidR="002246E1" w:rsidRPr="00F253A4" w:rsidRDefault="002246E1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2EE4" w14:textId="77777777" w:rsidR="002246E1" w:rsidRPr="00F253A4" w:rsidRDefault="002246E1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美术史论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B6B2" w14:textId="77777777" w:rsidR="002246E1" w:rsidRPr="00F253A4" w:rsidRDefault="002246E1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AAA6" w14:textId="67DAA238" w:rsidR="002246E1" w:rsidRPr="00F253A4" w:rsidRDefault="002246E1" w:rsidP="002246E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中国美术史专题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6FEF" w14:textId="498E34E1" w:rsidR="002246E1" w:rsidRPr="00F253A4" w:rsidRDefault="002246E1" w:rsidP="002246E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</w:tr>
      <w:tr w:rsidR="002246E1" w:rsidRPr="00F253A4" w14:paraId="7E5F90A6" w14:textId="77777777" w:rsidTr="006A5255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917C" w14:textId="77777777" w:rsidR="002246E1" w:rsidRPr="00F253A4" w:rsidRDefault="002246E1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1BCF" w14:textId="77777777" w:rsidR="002246E1" w:rsidRPr="00F253A4" w:rsidRDefault="002246E1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C544" w14:textId="77777777" w:rsidR="002246E1" w:rsidRPr="00F253A4" w:rsidRDefault="002246E1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9F37" w14:textId="776F2492" w:rsidR="002246E1" w:rsidRPr="00F253A4" w:rsidRDefault="002246E1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外国美术史专题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CED4" w14:textId="77777777" w:rsidR="002246E1" w:rsidRPr="00F253A4" w:rsidRDefault="002246E1" w:rsidP="001A67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2E23A33E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EAC0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8ABD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雕塑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36FA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BEC9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雕塑技法与创作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E4B3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自选3门</w:t>
            </w:r>
          </w:p>
        </w:tc>
      </w:tr>
      <w:tr w:rsidR="00F253A4" w:rsidRPr="00F253A4" w14:paraId="42E0C561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4303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9A7D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设计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836D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DA85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设计技法与创作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E5C6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自选1门</w:t>
            </w:r>
          </w:p>
        </w:tc>
      </w:tr>
      <w:tr w:rsidR="00F253A4" w:rsidRPr="00F253A4" w14:paraId="67B2B97E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FC05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273A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CCFD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D58F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公共艺术原理与实践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AC03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107D67AC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FEC6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D044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8E7B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CCFD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环境艺术研究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EA9D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4BFA99F3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F4C5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07C1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书法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36F3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FF2F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书法篆刻技法与创作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B877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自选3门</w:t>
            </w:r>
          </w:p>
        </w:tc>
      </w:tr>
      <w:tr w:rsidR="00F253A4" w:rsidRPr="00F253A4" w14:paraId="51D2DFCC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EE9E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2075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E20C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D362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油画技法与创作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152A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自选3门</w:t>
            </w:r>
          </w:p>
        </w:tc>
      </w:tr>
      <w:tr w:rsidR="00F253A4" w:rsidRPr="00F253A4" w14:paraId="2A2CE569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7266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6C00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17A2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A7AC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中国画技法与创作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5B35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自选3门</w:t>
            </w:r>
          </w:p>
        </w:tc>
      </w:tr>
      <w:tr w:rsidR="00F253A4" w:rsidRPr="00F253A4" w14:paraId="431D2BEA" w14:textId="77777777" w:rsidTr="00F253A4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A8DD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F735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雕塑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8CB1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0D03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城市雕塑创作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F418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自选1门</w:t>
            </w:r>
          </w:p>
        </w:tc>
      </w:tr>
      <w:tr w:rsidR="00F253A4" w:rsidRPr="00F253A4" w14:paraId="0E63583C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78C3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B8FD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AE2E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069D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雕塑制作与加工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57BB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62887B4C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B6BA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ACE2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6235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7679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人体结构与造型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FD77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00F246B2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EDE0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66FD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设计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F617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A5B3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公共艺术设计基础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9999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自选0门</w:t>
            </w:r>
          </w:p>
        </w:tc>
      </w:tr>
      <w:tr w:rsidR="00F253A4" w:rsidRPr="00F253A4" w14:paraId="4DCC1106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D269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E562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9A5F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0A13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新媒体艺术设计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5364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36439A60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EA06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AFA9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CB2C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3C96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装饰设计实践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2C06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4C686F62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378E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24E4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24A8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151B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公共艺术原理与实践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58A4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49111E21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DA57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3057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79A9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0C34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环境艺术研究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0F7D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08C8B066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AB3C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EF11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书法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49F4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C2F9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古代书法临摹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A02C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自选1门</w:t>
            </w:r>
          </w:p>
        </w:tc>
      </w:tr>
      <w:tr w:rsidR="00F253A4" w:rsidRPr="00F253A4" w14:paraId="4445819D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E8A3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75CD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2956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CFC9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书体创作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427C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46816962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3376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FE07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02F2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E4CB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中国古代书画鉴赏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0248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4BEDCDD4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BDA6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7C78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E87A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64D7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创作技法研究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61C0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自选1门</w:t>
            </w:r>
          </w:p>
        </w:tc>
      </w:tr>
      <w:tr w:rsidR="00F253A4" w:rsidRPr="00F253A4" w14:paraId="10C37008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1800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BDF9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CA9C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6B49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临摹经典作品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943A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2F5649A5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9928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5A7E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47C6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5304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人物肖像写生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BA5D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2C5FD5CD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F9D6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57BD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中国画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D510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93C4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白描与水墨习作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8E96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自选2门</w:t>
            </w:r>
          </w:p>
        </w:tc>
      </w:tr>
      <w:tr w:rsidR="00F253A4" w:rsidRPr="00F253A4" w14:paraId="1F1C0A52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F3FC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F491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5FC7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2DEF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古画临摹研习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FF18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567C8D0" w14:textId="77777777" w:rsidR="004639E6" w:rsidRDefault="004639E6" w:rsidP="00385D1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1564D98D" w14:textId="77777777" w:rsidR="004639E6" w:rsidRDefault="004639E6" w:rsidP="00385D1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11E70554" w14:textId="77777777" w:rsidR="004639E6" w:rsidRDefault="004639E6" w:rsidP="00385D1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66C41598" w14:textId="77777777" w:rsidR="004639E6" w:rsidRPr="00385D16" w:rsidRDefault="004639E6" w:rsidP="00385D1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4639E6" w:rsidRPr="0038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7C640" w14:textId="77777777" w:rsidR="00E63C77" w:rsidRDefault="00E63C77" w:rsidP="000F7376">
      <w:r>
        <w:separator/>
      </w:r>
    </w:p>
  </w:endnote>
  <w:endnote w:type="continuationSeparator" w:id="0">
    <w:p w14:paraId="5B97FF02" w14:textId="77777777" w:rsidR="00E63C77" w:rsidRDefault="00E63C77" w:rsidP="000F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PingFang SC Regular">
    <w:charset w:val="50"/>
    <w:family w:val="auto"/>
    <w:pitch w:val="variable"/>
    <w:sig w:usb0="A00002FF" w:usb1="7ACFFDFB" w:usb2="00000017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198A8" w14:textId="77777777" w:rsidR="00E63C77" w:rsidRDefault="00E63C77" w:rsidP="000F7376">
      <w:r>
        <w:separator/>
      </w:r>
    </w:p>
  </w:footnote>
  <w:footnote w:type="continuationSeparator" w:id="0">
    <w:p w14:paraId="3FDD8799" w14:textId="77777777" w:rsidR="00E63C77" w:rsidRDefault="00E63C77" w:rsidP="000F7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2FE8"/>
    <w:multiLevelType w:val="multilevel"/>
    <w:tmpl w:val="26FE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BF"/>
    <w:rsid w:val="000822B7"/>
    <w:rsid w:val="000F7376"/>
    <w:rsid w:val="00127486"/>
    <w:rsid w:val="00142B8D"/>
    <w:rsid w:val="00175511"/>
    <w:rsid w:val="001A67B1"/>
    <w:rsid w:val="0021603B"/>
    <w:rsid w:val="002246E1"/>
    <w:rsid w:val="0023310A"/>
    <w:rsid w:val="0025038B"/>
    <w:rsid w:val="002A7524"/>
    <w:rsid w:val="002B60B6"/>
    <w:rsid w:val="002B7D9B"/>
    <w:rsid w:val="00335D95"/>
    <w:rsid w:val="00385D16"/>
    <w:rsid w:val="003C5902"/>
    <w:rsid w:val="003F2328"/>
    <w:rsid w:val="004639E6"/>
    <w:rsid w:val="004F5EB3"/>
    <w:rsid w:val="005111EA"/>
    <w:rsid w:val="00540335"/>
    <w:rsid w:val="005773BF"/>
    <w:rsid w:val="005D514E"/>
    <w:rsid w:val="00605C41"/>
    <w:rsid w:val="00607F9E"/>
    <w:rsid w:val="00610639"/>
    <w:rsid w:val="00665A11"/>
    <w:rsid w:val="00774955"/>
    <w:rsid w:val="007B54AD"/>
    <w:rsid w:val="008C18C4"/>
    <w:rsid w:val="008D2FCD"/>
    <w:rsid w:val="00934A7A"/>
    <w:rsid w:val="00993C7E"/>
    <w:rsid w:val="009B4B5A"/>
    <w:rsid w:val="009C5ACE"/>
    <w:rsid w:val="00AA664A"/>
    <w:rsid w:val="00AC54F5"/>
    <w:rsid w:val="00C463A5"/>
    <w:rsid w:val="00C527EE"/>
    <w:rsid w:val="00C964E1"/>
    <w:rsid w:val="00D76C73"/>
    <w:rsid w:val="00D82A1F"/>
    <w:rsid w:val="00D85FD6"/>
    <w:rsid w:val="00E022CC"/>
    <w:rsid w:val="00E3199B"/>
    <w:rsid w:val="00E63C77"/>
    <w:rsid w:val="00EA6029"/>
    <w:rsid w:val="00F12CE7"/>
    <w:rsid w:val="00F1756C"/>
    <w:rsid w:val="00F253A4"/>
    <w:rsid w:val="00F8337D"/>
    <w:rsid w:val="00F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354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463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8D2FCD"/>
  </w:style>
  <w:style w:type="character" w:customStyle="1" w:styleId="Char">
    <w:name w:val="称呼 Char"/>
    <w:basedOn w:val="a0"/>
    <w:link w:val="a3"/>
    <w:uiPriority w:val="99"/>
    <w:rsid w:val="008D2FCD"/>
  </w:style>
  <w:style w:type="paragraph" w:styleId="a4">
    <w:name w:val="Closing"/>
    <w:basedOn w:val="a"/>
    <w:link w:val="Char0"/>
    <w:uiPriority w:val="99"/>
    <w:unhideWhenUsed/>
    <w:rsid w:val="008D2FCD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8D2FCD"/>
  </w:style>
  <w:style w:type="paragraph" w:styleId="a5">
    <w:name w:val="Balloon Text"/>
    <w:basedOn w:val="a"/>
    <w:link w:val="Char1"/>
    <w:uiPriority w:val="99"/>
    <w:semiHidden/>
    <w:unhideWhenUsed/>
    <w:rsid w:val="004F5E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5EB3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F7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0F7376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0F7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0F7376"/>
    <w:rPr>
      <w:sz w:val="18"/>
      <w:szCs w:val="18"/>
    </w:rPr>
  </w:style>
  <w:style w:type="character" w:styleId="a8">
    <w:name w:val="Strong"/>
    <w:basedOn w:val="a0"/>
    <w:uiPriority w:val="22"/>
    <w:qFormat/>
    <w:rsid w:val="000F7376"/>
    <w:rPr>
      <w:b/>
      <w:bCs/>
    </w:rPr>
  </w:style>
  <w:style w:type="character" w:customStyle="1" w:styleId="1Char">
    <w:name w:val="标题 1 Char"/>
    <w:basedOn w:val="a0"/>
    <w:link w:val="1"/>
    <w:uiPriority w:val="9"/>
    <w:rsid w:val="00C463A5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C463A5"/>
    <w:rPr>
      <w:strike w:val="0"/>
      <w:dstrike w:val="0"/>
      <w:color w:val="333333"/>
      <w:u w:val="none"/>
      <w:effect w:val="none"/>
    </w:rPr>
  </w:style>
  <w:style w:type="paragraph" w:customStyle="1" w:styleId="artimetas">
    <w:name w:val="arti_metas"/>
    <w:basedOn w:val="a"/>
    <w:rsid w:val="00C463A5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artiupdate1">
    <w:name w:val="arti_update1"/>
    <w:basedOn w:val="a0"/>
    <w:rsid w:val="00C463A5"/>
    <w:rPr>
      <w:rFonts w:ascii="Microsoft Yahei" w:hAnsi="Microsoft Yahei" w:hint="default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5D51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D514E"/>
    <w:rPr>
      <w:rFonts w:ascii="宋体" w:eastAsia="宋体" w:hAnsi="宋体" w:cs="宋体"/>
      <w:kern w:val="0"/>
      <w:sz w:val="24"/>
      <w:szCs w:val="24"/>
    </w:rPr>
  </w:style>
  <w:style w:type="character" w:styleId="aa">
    <w:name w:val="Placeholder Text"/>
    <w:basedOn w:val="a0"/>
    <w:uiPriority w:val="99"/>
    <w:semiHidden/>
    <w:rsid w:val="009C5ACE"/>
    <w:rPr>
      <w:color w:val="808080"/>
    </w:rPr>
  </w:style>
  <w:style w:type="table" w:styleId="ab">
    <w:name w:val="Table Grid"/>
    <w:basedOn w:val="a1"/>
    <w:uiPriority w:val="59"/>
    <w:rsid w:val="0046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463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8D2FCD"/>
  </w:style>
  <w:style w:type="character" w:customStyle="1" w:styleId="Char">
    <w:name w:val="称呼 Char"/>
    <w:basedOn w:val="a0"/>
    <w:link w:val="a3"/>
    <w:uiPriority w:val="99"/>
    <w:rsid w:val="008D2FCD"/>
  </w:style>
  <w:style w:type="paragraph" w:styleId="a4">
    <w:name w:val="Closing"/>
    <w:basedOn w:val="a"/>
    <w:link w:val="Char0"/>
    <w:uiPriority w:val="99"/>
    <w:unhideWhenUsed/>
    <w:rsid w:val="008D2FCD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8D2FCD"/>
  </w:style>
  <w:style w:type="paragraph" w:styleId="a5">
    <w:name w:val="Balloon Text"/>
    <w:basedOn w:val="a"/>
    <w:link w:val="Char1"/>
    <w:uiPriority w:val="99"/>
    <w:semiHidden/>
    <w:unhideWhenUsed/>
    <w:rsid w:val="004F5E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5EB3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F7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0F7376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0F7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0F7376"/>
    <w:rPr>
      <w:sz w:val="18"/>
      <w:szCs w:val="18"/>
    </w:rPr>
  </w:style>
  <w:style w:type="character" w:styleId="a8">
    <w:name w:val="Strong"/>
    <w:basedOn w:val="a0"/>
    <w:uiPriority w:val="22"/>
    <w:qFormat/>
    <w:rsid w:val="000F7376"/>
    <w:rPr>
      <w:b/>
      <w:bCs/>
    </w:rPr>
  </w:style>
  <w:style w:type="character" w:customStyle="1" w:styleId="1Char">
    <w:name w:val="标题 1 Char"/>
    <w:basedOn w:val="a0"/>
    <w:link w:val="1"/>
    <w:uiPriority w:val="9"/>
    <w:rsid w:val="00C463A5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C463A5"/>
    <w:rPr>
      <w:strike w:val="0"/>
      <w:dstrike w:val="0"/>
      <w:color w:val="333333"/>
      <w:u w:val="none"/>
      <w:effect w:val="none"/>
    </w:rPr>
  </w:style>
  <w:style w:type="paragraph" w:customStyle="1" w:styleId="artimetas">
    <w:name w:val="arti_metas"/>
    <w:basedOn w:val="a"/>
    <w:rsid w:val="00C463A5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artiupdate1">
    <w:name w:val="arti_update1"/>
    <w:basedOn w:val="a0"/>
    <w:rsid w:val="00C463A5"/>
    <w:rPr>
      <w:rFonts w:ascii="Microsoft Yahei" w:hAnsi="Microsoft Yahei" w:hint="default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5D51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D514E"/>
    <w:rPr>
      <w:rFonts w:ascii="宋体" w:eastAsia="宋体" w:hAnsi="宋体" w:cs="宋体"/>
      <w:kern w:val="0"/>
      <w:sz w:val="24"/>
      <w:szCs w:val="24"/>
    </w:rPr>
  </w:style>
  <w:style w:type="character" w:styleId="aa">
    <w:name w:val="Placeholder Text"/>
    <w:basedOn w:val="a0"/>
    <w:uiPriority w:val="99"/>
    <w:semiHidden/>
    <w:rsid w:val="009C5ACE"/>
    <w:rPr>
      <w:color w:val="808080"/>
    </w:rPr>
  </w:style>
  <w:style w:type="table" w:styleId="ab">
    <w:name w:val="Table Grid"/>
    <w:basedOn w:val="a1"/>
    <w:uiPriority w:val="59"/>
    <w:rsid w:val="0046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5" w:color="F0F0F0"/>
            <w:right w:val="none" w:sz="0" w:space="0" w:color="auto"/>
          </w:divBdr>
          <w:divsChild>
            <w:div w:id="6344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F7F7F7"/>
                        <w:right w:val="none" w:sz="0" w:space="0" w:color="auto"/>
                      </w:divBdr>
                      <w:divsChild>
                        <w:div w:id="546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7" w:color="D4D4D4"/>
                            <w:right w:val="none" w:sz="0" w:space="0" w:color="auto"/>
                          </w:divBdr>
                        </w:div>
                      </w:divsChild>
                    </w:div>
                    <w:div w:id="462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C6E6-E02B-41C0-B36D-0606AEA5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zsr</dc:creator>
  <cp:lastModifiedBy>zsr</cp:lastModifiedBy>
  <cp:revision>10</cp:revision>
  <cp:lastPrinted>2019-09-12T11:05:00Z</cp:lastPrinted>
  <dcterms:created xsi:type="dcterms:W3CDTF">2018-10-10T03:17:00Z</dcterms:created>
  <dcterms:modified xsi:type="dcterms:W3CDTF">2019-09-16T04:38:00Z</dcterms:modified>
</cp:coreProperties>
</file>